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2446"/>
        <w:tblW w:w="84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"/>
        <w:gridCol w:w="8264"/>
      </w:tblGrid>
      <w:tr w:rsidR="00463D7E" w:rsidRPr="00463D7E" w14:paraId="6530290D" w14:textId="77777777" w:rsidTr="00CF26FD">
        <w:trPr>
          <w:trHeight w:val="1152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E96C" w14:textId="77777777" w:rsidR="00463D7E" w:rsidRPr="00463D7E" w:rsidRDefault="00463D7E" w:rsidP="00463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PY"/>
              </w:rPr>
            </w:pPr>
            <w:r w:rsidRPr="00463D7E">
              <w:rPr>
                <w:rFonts w:ascii="Arial" w:eastAsia="Times New Roman" w:hAnsi="Arial" w:cs="Arial"/>
                <w:sz w:val="20"/>
                <w:szCs w:val="20"/>
                <w:lang w:eastAsia="es-PY"/>
              </w:rPr>
              <w:t>1</w:t>
            </w:r>
          </w:p>
        </w:tc>
        <w:tc>
          <w:tcPr>
            <w:tcW w:w="8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BBAC3" w14:textId="1DAB9B56" w:rsidR="00CF26FD" w:rsidRDefault="00CF26FD" w:rsidP="00CF26F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</w:pPr>
            <w:hyperlink r:id="rId5" w:history="1">
              <w:r w:rsidRPr="004F0C32">
                <w:rPr>
                  <w:rStyle w:val="Hipervnculo"/>
                  <w:rFonts w:ascii="Calibri" w:eastAsia="Times New Roman" w:hAnsi="Calibri" w:cs="Calibri"/>
                  <w:sz w:val="16"/>
                  <w:szCs w:val="16"/>
                  <w:lang w:eastAsia="es-PY"/>
                </w:rPr>
                <w:t>https://www.</w:t>
              </w:r>
              <w:r w:rsidRPr="004F0C32">
                <w:rPr>
                  <w:rStyle w:val="Hipervnculo"/>
                  <w:rFonts w:ascii="Calibri" w:eastAsia="Times New Roman" w:hAnsi="Calibri" w:cs="Calibri"/>
                  <w:b/>
                  <w:bCs/>
                  <w:sz w:val="16"/>
                  <w:szCs w:val="16"/>
                  <w:lang w:eastAsia="es-PY"/>
                </w:rPr>
                <w:t>herramientastotal</w:t>
              </w:r>
              <w:r w:rsidRPr="004F0C32">
                <w:rPr>
                  <w:rStyle w:val="Hipervnculo"/>
                  <w:rFonts w:ascii="Calibri" w:eastAsia="Times New Roman" w:hAnsi="Calibri" w:cs="Calibri"/>
                  <w:sz w:val="16"/>
                  <w:szCs w:val="16"/>
                  <w:lang w:eastAsia="es-PY"/>
                </w:rPr>
                <w:t>.com.py/producto/compactadora-de-plac</w:t>
              </w:r>
              <w:r w:rsidRPr="004F0C32">
                <w:rPr>
                  <w:rStyle w:val="Hipervnculo"/>
                  <w:rFonts w:ascii="Calibri" w:eastAsia="Times New Roman" w:hAnsi="Calibri" w:cs="Calibri"/>
                  <w:sz w:val="16"/>
                  <w:szCs w:val="16"/>
                  <w:lang w:eastAsia="es-PY"/>
                </w:rPr>
                <w:t>a</w:t>
              </w:r>
              <w:r w:rsidRPr="004F0C32">
                <w:rPr>
                  <w:rStyle w:val="Hipervnculo"/>
                  <w:rFonts w:ascii="Calibri" w:eastAsia="Times New Roman" w:hAnsi="Calibri" w:cs="Calibri"/>
                  <w:sz w:val="16"/>
                  <w:szCs w:val="16"/>
                  <w:lang w:eastAsia="es-PY"/>
                </w:rPr>
                <w:t>-reversible-a-gasolina-127kg-tp7125-2-total</w:t>
              </w:r>
            </w:hyperlink>
          </w:p>
          <w:p w14:paraId="06C596A0" w14:textId="1BB018FF" w:rsidR="00CF26FD" w:rsidRPr="00CF26FD" w:rsidRDefault="00CF26FD" w:rsidP="00CF26F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</w:pPr>
          </w:p>
        </w:tc>
      </w:tr>
      <w:tr w:rsidR="00463D7E" w:rsidRPr="00463D7E" w14:paraId="29F9BEB7" w14:textId="77777777" w:rsidTr="00CF26FD">
        <w:trPr>
          <w:trHeight w:val="803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C905" w14:textId="77777777" w:rsidR="00463D7E" w:rsidRPr="00463D7E" w:rsidRDefault="00463D7E" w:rsidP="00463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PY"/>
              </w:rPr>
            </w:pPr>
            <w:r w:rsidRPr="00463D7E">
              <w:rPr>
                <w:rFonts w:ascii="Arial" w:eastAsia="Times New Roman" w:hAnsi="Arial" w:cs="Arial"/>
                <w:sz w:val="20"/>
                <w:szCs w:val="20"/>
                <w:lang w:eastAsia="es-PY"/>
              </w:rPr>
              <w:t>2</w:t>
            </w:r>
          </w:p>
        </w:tc>
        <w:tc>
          <w:tcPr>
            <w:tcW w:w="8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36A81" w14:textId="50B1AC2D" w:rsidR="00463D7E" w:rsidRPr="00463D7E" w:rsidRDefault="00BC508D" w:rsidP="00463D7E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</w:pPr>
            <w:r w:rsidRPr="00BC508D"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  <w:t>https://sideragro.com.py/producto/mezcladora-horbach-400lt-con-motor-2cv-220v-50hz/?srsltid=AfmBOopFODY4XH37JYvaUVscWt86sPB80a9czG4t8Kq6ZDZcEBwcfxmA</w:t>
            </w:r>
          </w:p>
        </w:tc>
      </w:tr>
      <w:tr w:rsidR="00463D7E" w:rsidRPr="00463D7E" w14:paraId="3734E509" w14:textId="77777777" w:rsidTr="00CF26FD">
        <w:trPr>
          <w:trHeight w:val="1009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42E0" w14:textId="77777777" w:rsidR="00463D7E" w:rsidRPr="00463D7E" w:rsidRDefault="00463D7E" w:rsidP="00463D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PY"/>
              </w:rPr>
            </w:pPr>
            <w:r w:rsidRPr="00463D7E">
              <w:rPr>
                <w:rFonts w:ascii="Arial" w:eastAsia="Times New Roman" w:hAnsi="Arial" w:cs="Arial"/>
                <w:sz w:val="20"/>
                <w:szCs w:val="20"/>
                <w:lang w:eastAsia="es-PY"/>
              </w:rPr>
              <w:t>3</w:t>
            </w:r>
          </w:p>
        </w:tc>
        <w:tc>
          <w:tcPr>
            <w:tcW w:w="8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087C2" w14:textId="11C31AF0" w:rsidR="00463D7E" w:rsidRPr="00463D7E" w:rsidRDefault="00944745" w:rsidP="00463D7E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</w:pPr>
            <w:r w:rsidRPr="00463D7E">
              <w:rPr>
                <w:rFonts w:ascii="Calibri" w:eastAsia="Times New Roman" w:hAnsi="Calibri" w:cs="Calibri"/>
                <w:color w:val="2F75B5"/>
                <w:sz w:val="16"/>
                <w:szCs w:val="16"/>
                <w:u w:val="single"/>
                <w:lang w:eastAsia="es-PY"/>
              </w:rPr>
              <w:t>https://www.tupi.com.py/producto/114978/SOLDADOR-WASKO-INVERTER-MMA-130A-WEL8130M2X-?gad_source=1&amp;gclid=Cj0KCQjw3vO3BhCqARIsAEWblcDy6wRjYJ5EcyItBJJwRQTNTMFdZgm-nx2YoHUNIkodocdnun5RhqkaAh_EEALw_wcB</w:t>
            </w:r>
          </w:p>
        </w:tc>
      </w:tr>
      <w:tr w:rsidR="00944745" w:rsidRPr="00463D7E" w14:paraId="4A73E6B6" w14:textId="77777777" w:rsidTr="00CF26FD">
        <w:trPr>
          <w:trHeight w:val="1752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4FA8" w14:textId="77777777" w:rsidR="00944745" w:rsidRPr="00463D7E" w:rsidRDefault="00944745" w:rsidP="009447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PY"/>
              </w:rPr>
            </w:pPr>
            <w:r w:rsidRPr="00463D7E">
              <w:rPr>
                <w:rFonts w:ascii="Arial" w:eastAsia="Times New Roman" w:hAnsi="Arial" w:cs="Arial"/>
                <w:sz w:val="20"/>
                <w:szCs w:val="20"/>
                <w:lang w:eastAsia="es-PY"/>
              </w:rPr>
              <w:t>4</w:t>
            </w:r>
          </w:p>
        </w:tc>
        <w:tc>
          <w:tcPr>
            <w:tcW w:w="8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39B26" w14:textId="51415EDD" w:rsidR="00944745" w:rsidRPr="00463D7E" w:rsidRDefault="00944745" w:rsidP="00944745">
            <w:pPr>
              <w:spacing w:after="0" w:line="240" w:lineRule="auto"/>
              <w:rPr>
                <w:rFonts w:ascii="Calibri" w:eastAsia="Times New Roman" w:hAnsi="Calibri" w:cs="Calibri"/>
                <w:color w:val="2F75B5"/>
                <w:sz w:val="16"/>
                <w:szCs w:val="16"/>
                <w:u w:val="single"/>
                <w:lang w:eastAsia="es-PY"/>
              </w:rPr>
            </w:pPr>
            <w:r w:rsidRPr="00BC508D"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  <w:t>https://porter.com.py/demoledores-rotomartillos/bosch-061130A0E0-GSH27VC-martillo-demoledor-29kg-62j-2000w</w:t>
            </w:r>
          </w:p>
        </w:tc>
      </w:tr>
      <w:tr w:rsidR="00944745" w:rsidRPr="00463D7E" w14:paraId="10AFD5E8" w14:textId="77777777" w:rsidTr="00CF26FD">
        <w:trPr>
          <w:trHeight w:val="1163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9FCB" w14:textId="77777777" w:rsidR="00944745" w:rsidRPr="00463D7E" w:rsidRDefault="00944745" w:rsidP="009447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PY"/>
              </w:rPr>
            </w:pPr>
            <w:r w:rsidRPr="00463D7E">
              <w:rPr>
                <w:rFonts w:ascii="Arial" w:eastAsia="Times New Roman" w:hAnsi="Arial" w:cs="Arial"/>
                <w:sz w:val="20"/>
                <w:szCs w:val="20"/>
                <w:lang w:eastAsia="es-PY"/>
              </w:rPr>
              <w:t>5</w:t>
            </w:r>
          </w:p>
        </w:tc>
        <w:tc>
          <w:tcPr>
            <w:tcW w:w="8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D1A1F" w14:textId="5CE8A4F4" w:rsidR="00944745" w:rsidRPr="00463D7E" w:rsidRDefault="00944745" w:rsidP="0094474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</w:pPr>
            <w:r w:rsidRPr="00BC508D"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  <w:t>https://porter.com.py/amoladoras/bosch-06013775EA-amoladora-115mm-850w</w:t>
            </w:r>
          </w:p>
        </w:tc>
      </w:tr>
      <w:tr w:rsidR="00944745" w:rsidRPr="00463D7E" w14:paraId="61318781" w14:textId="77777777" w:rsidTr="00CF26FD">
        <w:trPr>
          <w:trHeight w:val="792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D310" w14:textId="77777777" w:rsidR="00944745" w:rsidRPr="00463D7E" w:rsidRDefault="00944745" w:rsidP="009447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PY"/>
              </w:rPr>
            </w:pPr>
            <w:r w:rsidRPr="00463D7E">
              <w:rPr>
                <w:rFonts w:ascii="Arial" w:eastAsia="Times New Roman" w:hAnsi="Arial" w:cs="Arial"/>
                <w:sz w:val="20"/>
                <w:szCs w:val="20"/>
                <w:lang w:eastAsia="es-PY"/>
              </w:rPr>
              <w:t>6</w:t>
            </w:r>
          </w:p>
        </w:tc>
        <w:tc>
          <w:tcPr>
            <w:tcW w:w="8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6E5FA" w14:textId="2AAA57C9" w:rsidR="00944745" w:rsidRPr="00463D7E" w:rsidRDefault="00944745" w:rsidP="0094474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</w:pPr>
            <w:r w:rsidRPr="00944745"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  <w:t>https://www.tupi.com.py/producto/72906/Amoladora-makita-ga9020-9-2200w-ref.-971012?gad_source=1&amp;gad_campaignid=21478170919&amp;gclid=Cj0KCQjwovPGBhDxARIsAFhgkwTuGSCi4_eUMtFZymS8BgtjLcg2CcPTUl8JGO2HN3wAv2cgN9-UXLIaAk4bEALw_wcB</w:t>
            </w:r>
          </w:p>
        </w:tc>
      </w:tr>
      <w:tr w:rsidR="00944745" w:rsidRPr="00463D7E" w14:paraId="34FC3BB8" w14:textId="77777777" w:rsidTr="00CF26FD">
        <w:trPr>
          <w:trHeight w:val="168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37FB" w14:textId="77777777" w:rsidR="00944745" w:rsidRPr="00463D7E" w:rsidRDefault="00944745" w:rsidP="009447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PY"/>
              </w:rPr>
            </w:pPr>
            <w:r w:rsidRPr="00463D7E">
              <w:rPr>
                <w:rFonts w:ascii="Arial" w:eastAsia="Times New Roman" w:hAnsi="Arial" w:cs="Arial"/>
                <w:sz w:val="20"/>
                <w:szCs w:val="20"/>
                <w:lang w:eastAsia="es-PY"/>
              </w:rPr>
              <w:t>7</w:t>
            </w:r>
          </w:p>
        </w:tc>
        <w:tc>
          <w:tcPr>
            <w:tcW w:w="8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86309" w14:textId="2C780DE6" w:rsidR="00944745" w:rsidRPr="00463D7E" w:rsidRDefault="00CF26FD" w:rsidP="0094474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</w:pPr>
            <w:r w:rsidRPr="00CF26FD">
              <w:rPr>
                <w:rFonts w:ascii="Calibri" w:eastAsia="Times New Roman" w:hAnsi="Calibri" w:cs="Calibri"/>
                <w:color w:val="0563C1"/>
                <w:sz w:val="16"/>
                <w:szCs w:val="16"/>
                <w:u w:val="single"/>
                <w:lang w:eastAsia="es-PY"/>
              </w:rPr>
              <w:t>https://porter.com.py/branco-90304223-motobomba-BD-700-E-4-9-8hp-diesel</w:t>
            </w:r>
          </w:p>
        </w:tc>
      </w:tr>
    </w:tbl>
    <w:p w14:paraId="05985EA8" w14:textId="630C1E72" w:rsidR="000168AB" w:rsidRPr="00463D7E" w:rsidRDefault="00463D7E" w:rsidP="00463D7E">
      <w:pPr>
        <w:jc w:val="center"/>
        <w:rPr>
          <w:b/>
          <w:sz w:val="40"/>
          <w:szCs w:val="40"/>
          <w:u w:val="single"/>
          <w:lang w:val="es-ES"/>
        </w:rPr>
      </w:pPr>
      <w:r w:rsidRPr="00463D7E">
        <w:rPr>
          <w:b/>
          <w:sz w:val="40"/>
          <w:szCs w:val="40"/>
          <w:u w:val="single"/>
          <w:lang w:val="es-ES"/>
        </w:rPr>
        <w:t>LINKS DE PRECIOS WEB</w:t>
      </w:r>
    </w:p>
    <w:sectPr w:rsidR="000168AB" w:rsidRPr="00463D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A10C2"/>
    <w:multiLevelType w:val="hybridMultilevel"/>
    <w:tmpl w:val="CD0AA2CE"/>
    <w:lvl w:ilvl="0" w:tplc="573AAE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9D002C"/>
    <w:multiLevelType w:val="hybridMultilevel"/>
    <w:tmpl w:val="DA544BBA"/>
    <w:lvl w:ilvl="0" w:tplc="CB3654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D7E"/>
    <w:rsid w:val="000337FB"/>
    <w:rsid w:val="00463D7E"/>
    <w:rsid w:val="00787AE5"/>
    <w:rsid w:val="00944745"/>
    <w:rsid w:val="009A2EB9"/>
    <w:rsid w:val="00BC508D"/>
    <w:rsid w:val="00CF26FD"/>
    <w:rsid w:val="00DD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920B8"/>
  <w15:chartTrackingRefBased/>
  <w15:docId w15:val="{1E2E6B6B-D493-48D4-B46C-BEF228E8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63D7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F26F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F26F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F26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herramientastotal.com.py/producto/compactadora-de-placa-reversible-a-gasolina-127kg-tp7125-2-tot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Nuñez</dc:creator>
  <cp:keywords/>
  <dc:description/>
  <cp:lastModifiedBy>PC70</cp:lastModifiedBy>
  <cp:revision>4</cp:revision>
  <dcterms:created xsi:type="dcterms:W3CDTF">2024-10-02T15:07:00Z</dcterms:created>
  <dcterms:modified xsi:type="dcterms:W3CDTF">2025-10-01T11:37:00Z</dcterms:modified>
</cp:coreProperties>
</file>